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BB" w:rsidRDefault="00704DBB">
      <w:bookmarkStart w:id="0" w:name="_GoBack"/>
      <w:bookmarkEnd w:id="0"/>
    </w:p>
    <w:p w:rsidR="0043671A" w:rsidRDefault="0043671A"/>
    <w:p w:rsidR="002E5AAE" w:rsidRDefault="0043671A">
      <w:pPr>
        <w:rPr>
          <w:sz w:val="28"/>
          <w:szCs w:val="28"/>
        </w:rPr>
      </w:pPr>
      <w:r w:rsidRPr="002E5AAE">
        <w:rPr>
          <w:sz w:val="28"/>
          <w:szCs w:val="28"/>
        </w:rPr>
        <w:t xml:space="preserve">Carrera de Educación Especial </w:t>
      </w:r>
    </w:p>
    <w:p w:rsidR="0043671A" w:rsidRPr="002E5AAE" w:rsidRDefault="002E5AA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3671A" w:rsidRPr="002E5AAE">
        <w:rPr>
          <w:sz w:val="28"/>
          <w:szCs w:val="28"/>
        </w:rPr>
        <w:t>rientación en Ciegos y Disminuidos Visuales</w:t>
      </w:r>
    </w:p>
    <w:p w:rsidR="0043671A" w:rsidRPr="002E5AAE" w:rsidRDefault="0043671A" w:rsidP="0043671A">
      <w:pPr>
        <w:rPr>
          <w:sz w:val="28"/>
          <w:szCs w:val="28"/>
        </w:rPr>
      </w:pPr>
    </w:p>
    <w:p w:rsidR="0043671A" w:rsidRPr="002E5AAE" w:rsidRDefault="0043671A" w:rsidP="0043671A">
      <w:pPr>
        <w:rPr>
          <w:b/>
        </w:rPr>
      </w:pPr>
      <w:r w:rsidRPr="002E5AAE">
        <w:rPr>
          <w:b/>
        </w:rPr>
        <w:t>TFO 4º 10º</w:t>
      </w:r>
      <w:r w:rsidR="002E5AAE">
        <w:rPr>
          <w:b/>
        </w:rPr>
        <w:t>- ciclo lectivo 2016</w:t>
      </w:r>
    </w:p>
    <w:p w:rsidR="0043671A" w:rsidRDefault="00721BD5" w:rsidP="0043671A">
      <w:pPr>
        <w:spacing w:after="45" w:line="341" w:lineRule="atLeast"/>
      </w:pPr>
      <w:r>
        <w:t>Duración: todo el ciclo lectivo</w:t>
      </w:r>
    </w:p>
    <w:p w:rsidR="00721BD5" w:rsidRDefault="00721BD5" w:rsidP="0043671A">
      <w:pPr>
        <w:spacing w:after="45" w:line="341" w:lineRule="atLeast"/>
      </w:pPr>
      <w:r>
        <w:t>Carga horaria: Un modulo semanal</w:t>
      </w:r>
    </w:p>
    <w:p w:rsidR="00721BD5" w:rsidRDefault="00721BD5" w:rsidP="0043671A">
      <w:pPr>
        <w:spacing w:after="45" w:line="341" w:lineRule="atLeast"/>
      </w:pPr>
      <w:r>
        <w:t>Horario a definir</w:t>
      </w:r>
    </w:p>
    <w:p w:rsidR="00721BD5" w:rsidRDefault="00721BD5" w:rsidP="0043671A">
      <w:pPr>
        <w:spacing w:after="45" w:line="341" w:lineRule="atLeast"/>
      </w:pPr>
    </w:p>
    <w:p w:rsidR="00F9153F" w:rsidRPr="00777403" w:rsidRDefault="0043671A" w:rsidP="0043671A">
      <w:pPr>
        <w:spacing w:after="45" w:line="341" w:lineRule="atLeast"/>
        <w:rPr>
          <w:b/>
          <w:bCs/>
          <w:color w:val="000000"/>
          <w:u w:val="single"/>
        </w:rPr>
      </w:pPr>
      <w:r w:rsidRPr="00777403">
        <w:rPr>
          <w:b/>
          <w:bCs/>
          <w:color w:val="000000"/>
          <w:u w:val="single"/>
        </w:rPr>
        <w:t>Tema</w:t>
      </w:r>
      <w:r w:rsidR="00F9153F" w:rsidRPr="00777403">
        <w:rPr>
          <w:b/>
          <w:bCs/>
          <w:color w:val="000000"/>
          <w:u w:val="single"/>
        </w:rPr>
        <w:t>:</w:t>
      </w:r>
    </w:p>
    <w:p w:rsidR="0043671A" w:rsidRDefault="00F9153F" w:rsidP="0043671A">
      <w:pPr>
        <w:spacing w:after="45" w:line="341" w:lineRule="atLeast"/>
        <w:rPr>
          <w:b/>
          <w:bCs/>
          <w:i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</w:rPr>
        <w:t xml:space="preserve">                  </w:t>
      </w:r>
      <w:r w:rsidR="0043671A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43671A" w:rsidRPr="00777403">
        <w:rPr>
          <w:b/>
          <w:bCs/>
          <w:i/>
          <w:color w:val="000000"/>
          <w:sz w:val="28"/>
          <w:szCs w:val="28"/>
        </w:rPr>
        <w:t>Sordoceguera</w:t>
      </w:r>
      <w:proofErr w:type="spellEnd"/>
      <w:r w:rsidR="0043671A" w:rsidRPr="00777403">
        <w:rPr>
          <w:b/>
          <w:bCs/>
          <w:i/>
          <w:color w:val="000000"/>
          <w:sz w:val="28"/>
          <w:szCs w:val="28"/>
        </w:rPr>
        <w:t xml:space="preserve"> y </w:t>
      </w:r>
      <w:proofErr w:type="spellStart"/>
      <w:r w:rsidR="0043671A" w:rsidRPr="00777403">
        <w:rPr>
          <w:b/>
          <w:bCs/>
          <w:i/>
          <w:color w:val="000000"/>
          <w:sz w:val="28"/>
          <w:szCs w:val="28"/>
        </w:rPr>
        <w:t>multidiscapacidad</w:t>
      </w:r>
      <w:proofErr w:type="spellEnd"/>
    </w:p>
    <w:p w:rsidR="002E5AAE" w:rsidRDefault="002E5AAE" w:rsidP="002E5AAE">
      <w:pPr>
        <w:rPr>
          <w:b/>
          <w:bCs/>
          <w:color w:val="000000"/>
          <w:u w:val="single"/>
        </w:rPr>
      </w:pPr>
    </w:p>
    <w:p w:rsidR="002E5AAE" w:rsidRDefault="002E5AAE" w:rsidP="002E5AAE">
      <w:pPr>
        <w:rPr>
          <w:b/>
          <w:bCs/>
          <w:color w:val="000000"/>
          <w:u w:val="single"/>
        </w:rPr>
      </w:pPr>
    </w:p>
    <w:p w:rsidR="002E5AAE" w:rsidRDefault="002E5AAE" w:rsidP="002E5AA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</w:t>
      </w:r>
      <w:r w:rsidRPr="00777403">
        <w:rPr>
          <w:b/>
          <w:bCs/>
          <w:color w:val="000000"/>
          <w:u w:val="single"/>
        </w:rPr>
        <w:t>ontenido</w:t>
      </w:r>
      <w:r>
        <w:rPr>
          <w:b/>
          <w:bCs/>
          <w:color w:val="000000"/>
          <w:u w:val="single"/>
        </w:rPr>
        <w:t xml:space="preserve">s mínimos </w:t>
      </w:r>
      <w:r w:rsidRPr="00777403">
        <w:rPr>
          <w:b/>
          <w:bCs/>
          <w:color w:val="000000"/>
          <w:u w:val="single"/>
        </w:rPr>
        <w:t xml:space="preserve"> a abordar</w:t>
      </w:r>
      <w:r>
        <w:rPr>
          <w:b/>
          <w:bCs/>
          <w:color w:val="000000"/>
          <w:u w:val="single"/>
        </w:rPr>
        <w:t>: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Caracterización del sujeto con </w:t>
      </w:r>
      <w:proofErr w:type="spellStart"/>
      <w:r>
        <w:rPr>
          <w:color w:val="000000"/>
          <w:sz w:val="27"/>
          <w:szCs w:val="27"/>
        </w:rPr>
        <w:t>sordoceguera</w:t>
      </w:r>
      <w:proofErr w:type="spellEnd"/>
      <w:r>
        <w:rPr>
          <w:color w:val="000000"/>
          <w:sz w:val="27"/>
          <w:szCs w:val="27"/>
        </w:rPr>
        <w:t>.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Sistemas de comunicación.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Diseño curricular y propuestas curriculares.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Propuesta curricular funcional y ecológica.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Rol del docente  y del asistente externo.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Abordaje </w:t>
      </w:r>
      <w:proofErr w:type="spellStart"/>
      <w:r>
        <w:rPr>
          <w:color w:val="000000"/>
          <w:sz w:val="27"/>
          <w:szCs w:val="27"/>
        </w:rPr>
        <w:t>transdisciplinario</w:t>
      </w:r>
      <w:proofErr w:type="spellEnd"/>
      <w:r>
        <w:rPr>
          <w:color w:val="000000"/>
          <w:sz w:val="27"/>
          <w:szCs w:val="27"/>
        </w:rPr>
        <w:t>.</w:t>
      </w:r>
      <w:r w:rsidRPr="002E5AAE">
        <w:rPr>
          <w:color w:val="000000"/>
          <w:sz w:val="27"/>
          <w:szCs w:val="27"/>
        </w:rPr>
        <w:t xml:space="preserve"> </w:t>
      </w:r>
    </w:p>
    <w:p w:rsidR="002E5AAE" w:rsidRDefault="002E5AAE" w:rsidP="002E5AAE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Transición a la Vida Adulta.</w:t>
      </w:r>
    </w:p>
    <w:p w:rsidR="002E5AAE" w:rsidRPr="00777403" w:rsidRDefault="002E5AAE" w:rsidP="0043671A">
      <w:pPr>
        <w:spacing w:after="45" w:line="341" w:lineRule="atLeast"/>
        <w:rPr>
          <w:i/>
          <w:color w:val="000000"/>
          <w:sz w:val="28"/>
          <w:szCs w:val="28"/>
        </w:rPr>
      </w:pPr>
    </w:p>
    <w:p w:rsidR="00F9153F" w:rsidRDefault="00F9153F" w:rsidP="0043671A">
      <w:pPr>
        <w:spacing w:after="45" w:line="341" w:lineRule="atLeast"/>
        <w:rPr>
          <w:rFonts w:ascii="Verdana" w:hAnsi="Verdana"/>
          <w:b/>
          <w:bCs/>
          <w:color w:val="000000"/>
        </w:rPr>
      </w:pPr>
    </w:p>
    <w:p w:rsidR="0043671A" w:rsidRPr="00777403" w:rsidRDefault="00777403" w:rsidP="0043671A">
      <w:pPr>
        <w:spacing w:after="45" w:line="341" w:lineRule="atLeast"/>
        <w:rPr>
          <w:b/>
          <w:bCs/>
          <w:color w:val="000000"/>
          <w:u w:val="single"/>
        </w:rPr>
      </w:pPr>
      <w:r w:rsidRPr="00777403">
        <w:rPr>
          <w:b/>
          <w:bCs/>
          <w:color w:val="000000"/>
          <w:u w:val="single"/>
        </w:rPr>
        <w:t>Propósitos</w:t>
      </w:r>
      <w:r w:rsidR="0043671A" w:rsidRPr="00777403">
        <w:rPr>
          <w:b/>
          <w:bCs/>
          <w:color w:val="000000"/>
          <w:u w:val="single"/>
        </w:rPr>
        <w:t>:</w:t>
      </w:r>
    </w:p>
    <w:p w:rsidR="0043671A" w:rsidRDefault="0043671A" w:rsidP="0043671A">
      <w:pPr>
        <w:spacing w:after="45" w:line="341" w:lineRule="atLeast"/>
        <w:rPr>
          <w:rFonts w:ascii="Verdana" w:hAnsi="Verdana"/>
          <w:color w:val="000000"/>
        </w:rPr>
      </w:pPr>
    </w:p>
    <w:p w:rsidR="00F9153F" w:rsidRPr="00777403" w:rsidRDefault="00F9153F" w:rsidP="00576DB2">
      <w:pPr>
        <w:numPr>
          <w:ilvl w:val="0"/>
          <w:numId w:val="3"/>
        </w:numPr>
        <w:spacing w:after="45" w:line="341" w:lineRule="atLeast"/>
        <w:rPr>
          <w:color w:val="000000"/>
        </w:rPr>
      </w:pPr>
      <w:r w:rsidRPr="00777403">
        <w:rPr>
          <w:color w:val="000000"/>
        </w:rPr>
        <w:t>Brindar a los estudiantes de la carrera de Educación Especial con orientación en Ciegos y Disminuidos Visuales</w:t>
      </w:r>
      <w:r w:rsidR="00576DB2" w:rsidRPr="00777403">
        <w:rPr>
          <w:color w:val="000000"/>
        </w:rPr>
        <w:t xml:space="preserve"> herramientas  para el abordaje de discapacidades complejas, como lo es la </w:t>
      </w:r>
      <w:proofErr w:type="spellStart"/>
      <w:r w:rsidR="00576DB2" w:rsidRPr="00777403">
        <w:rPr>
          <w:color w:val="000000"/>
        </w:rPr>
        <w:t>sordocegura</w:t>
      </w:r>
      <w:proofErr w:type="spellEnd"/>
    </w:p>
    <w:p w:rsidR="00576DB2" w:rsidRDefault="00576DB2" w:rsidP="00576DB2">
      <w:pPr>
        <w:numPr>
          <w:ilvl w:val="0"/>
          <w:numId w:val="3"/>
        </w:numPr>
        <w:spacing w:after="45" w:line="341" w:lineRule="atLeast"/>
        <w:rPr>
          <w:color w:val="000000"/>
        </w:rPr>
      </w:pPr>
      <w:r w:rsidRPr="00777403">
        <w:rPr>
          <w:color w:val="000000"/>
        </w:rPr>
        <w:t xml:space="preserve">Fortalecer, en la formación de los estudiantes de la carrera,  aspectos vinculados con la legislación, el paradigma social de discapacidad, los lineamientos </w:t>
      </w:r>
      <w:r w:rsidRPr="00777403">
        <w:rPr>
          <w:color w:val="000000"/>
        </w:rPr>
        <w:lastRenderedPageBreak/>
        <w:t>políticos educativos que permitirán garantizar la inclusión y el acceso a la educación a todos los alumnos con discapacidades temporales o permanentes, en todos los niveles educativos, según las posibilidades de cada persona.</w:t>
      </w:r>
    </w:p>
    <w:p w:rsidR="002E5AAE" w:rsidRPr="00777403" w:rsidRDefault="002E5AAE" w:rsidP="002E5AAE">
      <w:pPr>
        <w:spacing w:after="45" w:line="341" w:lineRule="atLeast"/>
        <w:ind w:left="720"/>
        <w:rPr>
          <w:color w:val="000000"/>
        </w:rPr>
      </w:pPr>
    </w:p>
    <w:p w:rsidR="00576DB2" w:rsidRDefault="00777403" w:rsidP="00576DB2">
      <w:pPr>
        <w:numPr>
          <w:ilvl w:val="0"/>
          <w:numId w:val="3"/>
        </w:numPr>
        <w:spacing w:after="45" w:line="341" w:lineRule="atLeast"/>
        <w:rPr>
          <w:rFonts w:ascii="Verdana" w:hAnsi="Verdana"/>
          <w:color w:val="000000"/>
        </w:rPr>
      </w:pPr>
      <w:r w:rsidRPr="00777403">
        <w:rPr>
          <w:color w:val="000000"/>
        </w:rPr>
        <w:t>Propiciar espacios de construcción de nuevos conocimientos que permitan a los estudiantes integrar conceptos aprendidos en las diferentes áreas de formación y apropiarse de contenidos específicos que enriquezcan su trayecto formativo</w:t>
      </w:r>
    </w:p>
    <w:p w:rsidR="00576DB2" w:rsidRDefault="00576DB2" w:rsidP="0043671A">
      <w:pPr>
        <w:spacing w:after="45" w:line="341" w:lineRule="atLeast"/>
        <w:rPr>
          <w:rFonts w:ascii="Verdana" w:hAnsi="Verdana"/>
          <w:color w:val="000000"/>
        </w:rPr>
      </w:pPr>
    </w:p>
    <w:p w:rsidR="0043671A" w:rsidRPr="00777403" w:rsidRDefault="0043671A" w:rsidP="00777403">
      <w:pPr>
        <w:spacing w:after="45" w:line="341" w:lineRule="atLeast"/>
        <w:ind w:left="240"/>
        <w:rPr>
          <w:color w:val="000000"/>
        </w:rPr>
      </w:pPr>
      <w:r w:rsidRPr="00777403">
        <w:rPr>
          <w:b/>
          <w:bCs/>
          <w:i/>
          <w:color w:val="000000"/>
          <w:u w:val="single"/>
        </w:rPr>
        <w:t>Perfil docente</w:t>
      </w:r>
      <w:r w:rsidR="00777403" w:rsidRPr="00777403">
        <w:rPr>
          <w:b/>
          <w:bCs/>
          <w:i/>
          <w:color w:val="000000"/>
          <w:u w:val="single"/>
        </w:rPr>
        <w:t>:</w:t>
      </w:r>
    </w:p>
    <w:p w:rsidR="00777403" w:rsidRDefault="00777403" w:rsidP="00777403">
      <w:pPr>
        <w:spacing w:after="45" w:line="341" w:lineRule="atLeast"/>
        <w:ind w:left="240"/>
        <w:rPr>
          <w:rFonts w:ascii="Verdana" w:hAnsi="Verdana"/>
          <w:b/>
          <w:bCs/>
          <w:color w:val="000000"/>
        </w:rPr>
      </w:pPr>
    </w:p>
    <w:p w:rsidR="00777403" w:rsidRDefault="00777403" w:rsidP="00777403">
      <w:pPr>
        <w:spacing w:after="45" w:line="341" w:lineRule="atLeast"/>
        <w:ind w:left="240"/>
        <w:rPr>
          <w:bCs/>
          <w:color w:val="000000"/>
        </w:rPr>
      </w:pPr>
      <w:r w:rsidRPr="00777403">
        <w:rPr>
          <w:bCs/>
          <w:color w:val="000000"/>
        </w:rPr>
        <w:t xml:space="preserve">Profesor de Educación Especial en discapacidad Visual y/o Sordos e </w:t>
      </w:r>
      <w:proofErr w:type="spellStart"/>
      <w:r w:rsidRPr="00777403">
        <w:rPr>
          <w:bCs/>
          <w:color w:val="000000"/>
        </w:rPr>
        <w:t>hipoacúsicos</w:t>
      </w:r>
      <w:proofErr w:type="spellEnd"/>
      <w:r w:rsidRPr="00777403">
        <w:rPr>
          <w:bCs/>
          <w:color w:val="000000"/>
        </w:rPr>
        <w:t xml:space="preserve"> en concordancia con especialización en abordaje de niños con </w:t>
      </w:r>
      <w:proofErr w:type="spellStart"/>
      <w:r w:rsidRPr="00777403">
        <w:rPr>
          <w:bCs/>
          <w:color w:val="000000"/>
        </w:rPr>
        <w:t>Sordoceguera</w:t>
      </w:r>
      <w:proofErr w:type="spellEnd"/>
      <w:r w:rsidRPr="00777403">
        <w:rPr>
          <w:bCs/>
          <w:color w:val="000000"/>
        </w:rPr>
        <w:t xml:space="preserve"> o discapacidades múltiples.</w:t>
      </w:r>
    </w:p>
    <w:p w:rsidR="00777403" w:rsidRPr="00777403" w:rsidRDefault="00777403" w:rsidP="00777403">
      <w:pPr>
        <w:spacing w:after="45" w:line="341" w:lineRule="atLeast"/>
        <w:ind w:left="240"/>
        <w:rPr>
          <w:color w:val="000000"/>
        </w:rPr>
      </w:pPr>
      <w:r w:rsidRPr="00777403">
        <w:rPr>
          <w:bCs/>
          <w:color w:val="000000"/>
        </w:rPr>
        <w:t xml:space="preserve"> Desempeño en la modalidad Educación Especial</w:t>
      </w:r>
      <w:r>
        <w:rPr>
          <w:bCs/>
          <w:color w:val="000000"/>
        </w:rPr>
        <w:t xml:space="preserve"> en Proyectos de </w:t>
      </w:r>
      <w:proofErr w:type="spellStart"/>
      <w:r>
        <w:rPr>
          <w:bCs/>
          <w:color w:val="000000"/>
        </w:rPr>
        <w:t>multidiscapacidad</w:t>
      </w:r>
      <w:proofErr w:type="spellEnd"/>
      <w:r>
        <w:rPr>
          <w:bCs/>
          <w:color w:val="000000"/>
        </w:rPr>
        <w:t xml:space="preserve"> y/o </w:t>
      </w:r>
      <w:proofErr w:type="spellStart"/>
      <w:r>
        <w:rPr>
          <w:bCs/>
          <w:color w:val="000000"/>
        </w:rPr>
        <w:t>Sordoceguera</w:t>
      </w:r>
      <w:proofErr w:type="spellEnd"/>
      <w:r w:rsidRPr="00777403">
        <w:rPr>
          <w:bCs/>
          <w:color w:val="000000"/>
        </w:rPr>
        <w:t>.</w:t>
      </w:r>
    </w:p>
    <w:p w:rsidR="0043671A" w:rsidRDefault="0043671A"/>
    <w:p w:rsidR="002E5AAE" w:rsidRPr="00704DBB" w:rsidRDefault="002E5AAE"/>
    <w:sectPr w:rsidR="002E5AAE" w:rsidRPr="00704DB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F0" w:rsidRDefault="00197DF0" w:rsidP="00DB004F">
      <w:r>
        <w:separator/>
      </w:r>
    </w:p>
  </w:endnote>
  <w:endnote w:type="continuationSeparator" w:id="0">
    <w:p w:rsidR="00197DF0" w:rsidRDefault="00197DF0" w:rsidP="00D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60" w:rsidRPr="00466860" w:rsidRDefault="00466860" w:rsidP="00466860">
    <w:pPr>
      <w:pStyle w:val="Piedepgina"/>
      <w:jc w:val="right"/>
      <w:rPr>
        <w:rFonts w:ascii="Calibri" w:hAnsi="Calibri"/>
        <w:i/>
        <w:sz w:val="22"/>
        <w:szCs w:val="22"/>
      </w:rPr>
    </w:pPr>
    <w:r w:rsidRPr="00466860">
      <w:rPr>
        <w:rFonts w:ascii="Calibri" w:hAnsi="Calibri"/>
        <w:i/>
        <w:sz w:val="22"/>
        <w:szCs w:val="22"/>
      </w:rPr>
      <w:t xml:space="preserve">Se ha de educar a todo el mundo sin distinción de razas ni colores. No nos alucinemos: si educación popular, no habrá verdadera sociedad. Instruir no es educar. Enseñen, y tendrán quien sepa; eduquen, y tendrán quien haga.   </w:t>
    </w:r>
  </w:p>
  <w:p w:rsidR="00DB004F" w:rsidRPr="00466860" w:rsidRDefault="00466860" w:rsidP="00466860">
    <w:pPr>
      <w:pStyle w:val="Piedepgina"/>
      <w:jc w:val="right"/>
      <w:rPr>
        <w:rFonts w:ascii="Calibri" w:hAnsi="Calibri"/>
        <w:i/>
        <w:sz w:val="22"/>
        <w:szCs w:val="22"/>
      </w:rPr>
    </w:pPr>
    <w:r w:rsidRPr="00466860">
      <w:rPr>
        <w:rFonts w:ascii="Calibri" w:hAnsi="Calibri"/>
        <w:i/>
        <w:sz w:val="22"/>
        <w:szCs w:val="22"/>
      </w:rPr>
      <w:t xml:space="preserve"> Simón </w:t>
    </w:r>
    <w:proofErr w:type="spellStart"/>
    <w:r w:rsidRPr="00466860">
      <w:rPr>
        <w:rFonts w:ascii="Calibri" w:hAnsi="Calibri"/>
        <w:i/>
        <w:sz w:val="22"/>
        <w:szCs w:val="22"/>
      </w:rPr>
      <w:t>Rodriguez</w:t>
    </w:r>
    <w:proofErr w:type="spellEnd"/>
    <w:r w:rsidRPr="00466860">
      <w:rPr>
        <w:rFonts w:ascii="Calibri" w:hAnsi="Calibri"/>
        <w:i/>
        <w:sz w:val="22"/>
        <w:szCs w:val="22"/>
      </w:rPr>
      <w:t xml:space="preserve"> (1769/1854)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F0" w:rsidRDefault="00197DF0" w:rsidP="00DB004F">
      <w:r>
        <w:separator/>
      </w:r>
    </w:p>
  </w:footnote>
  <w:footnote w:type="continuationSeparator" w:id="0">
    <w:p w:rsidR="00197DF0" w:rsidRDefault="00197DF0" w:rsidP="00DB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60" w:rsidRPr="00466860" w:rsidRDefault="00466860" w:rsidP="00466860">
    <w:pPr>
      <w:pStyle w:val="Encabezado"/>
      <w:rPr>
        <w:rFonts w:ascii="Calibri" w:hAnsi="Calibri"/>
        <w:sz w:val="22"/>
        <w:szCs w:val="22"/>
      </w:rPr>
    </w:pPr>
    <w:r w:rsidRPr="00466860">
      <w:rPr>
        <w:rFonts w:ascii="Calibri" w:hAnsi="Calibri"/>
        <w:sz w:val="22"/>
        <w:szCs w:val="22"/>
      </w:rPr>
      <w:t>DIRECCION GENERAL DE CULTURA Y EDUCACION.</w:t>
    </w:r>
  </w:p>
  <w:p w:rsidR="00466860" w:rsidRPr="00466860" w:rsidRDefault="00466860" w:rsidP="00466860">
    <w:pPr>
      <w:pStyle w:val="Encabezado"/>
      <w:rPr>
        <w:rFonts w:ascii="Calibri" w:hAnsi="Calibri"/>
        <w:sz w:val="22"/>
        <w:szCs w:val="22"/>
      </w:rPr>
    </w:pPr>
    <w:r w:rsidRPr="00466860">
      <w:rPr>
        <w:rFonts w:ascii="Calibri" w:hAnsi="Calibri"/>
        <w:sz w:val="22"/>
        <w:szCs w:val="22"/>
      </w:rPr>
      <w:t>DIRECCION PROVINCIAL DE EDUCACION SUPERIOR</w:t>
    </w:r>
  </w:p>
  <w:p w:rsidR="00466860" w:rsidRDefault="00466860" w:rsidP="00466860">
    <w:pPr>
      <w:pStyle w:val="Encabezado"/>
    </w:pPr>
  </w:p>
  <w:p w:rsidR="00466860" w:rsidRDefault="007712F1">
    <w:pPr>
      <w:pStyle w:val="Encabezado"/>
    </w:pPr>
    <w:r>
      <w:rPr>
        <w:noProof/>
      </w:rPr>
      <w:drawing>
        <wp:inline distT="0" distB="0" distL="0" distR="0">
          <wp:extent cx="5400040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6860" w:rsidRPr="00466860" w:rsidRDefault="00466860" w:rsidP="00466860">
    <w:pPr>
      <w:pStyle w:val="Encabezado"/>
      <w:jc w:val="center"/>
      <w:rPr>
        <w:rFonts w:ascii="Calibri" w:hAnsi="Calibri"/>
        <w:sz w:val="22"/>
        <w:szCs w:val="22"/>
      </w:rPr>
    </w:pPr>
    <w:r w:rsidRPr="00466860">
      <w:rPr>
        <w:rFonts w:ascii="Calibri" w:hAnsi="Calibri"/>
        <w:sz w:val="22"/>
        <w:szCs w:val="22"/>
      </w:rPr>
      <w:t>URUGUAY 18    AVELLANEDA Provincia. Buenos Aires    4208-2769.</w:t>
    </w:r>
  </w:p>
  <w:p w:rsidR="00466860" w:rsidRPr="00466860" w:rsidRDefault="00466860" w:rsidP="00466860">
    <w:pPr>
      <w:pStyle w:val="Encabezado"/>
      <w:rPr>
        <w:rFonts w:ascii="Calibri" w:hAnsi="Calibri"/>
        <w:sz w:val="22"/>
        <w:szCs w:val="22"/>
      </w:rPr>
    </w:pPr>
    <w:r w:rsidRPr="00466860">
      <w:rPr>
        <w:rFonts w:ascii="Calibri" w:hAnsi="Calibri"/>
        <w:sz w:val="22"/>
        <w:szCs w:val="22"/>
      </w:rPr>
      <w:t xml:space="preserve">http://isfd1.bue.infd.edu.ar/sitio/                                 https://www.facebook.com/isfd001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7B6"/>
    <w:multiLevelType w:val="hybridMultilevel"/>
    <w:tmpl w:val="1E5631FC"/>
    <w:lvl w:ilvl="0" w:tplc="C54210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506"/>
    <w:multiLevelType w:val="multilevel"/>
    <w:tmpl w:val="D39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481FA2"/>
    <w:multiLevelType w:val="hybridMultilevel"/>
    <w:tmpl w:val="6436F2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5D65"/>
    <w:multiLevelType w:val="hybridMultilevel"/>
    <w:tmpl w:val="4BB02662"/>
    <w:lvl w:ilvl="0" w:tplc="9BD4C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BB"/>
    <w:rsid w:val="00197DF0"/>
    <w:rsid w:val="002E5AAE"/>
    <w:rsid w:val="0043671A"/>
    <w:rsid w:val="00466860"/>
    <w:rsid w:val="00501A58"/>
    <w:rsid w:val="00576DB2"/>
    <w:rsid w:val="005C413A"/>
    <w:rsid w:val="006C6FDF"/>
    <w:rsid w:val="00704DBB"/>
    <w:rsid w:val="00721BD5"/>
    <w:rsid w:val="007445EB"/>
    <w:rsid w:val="007712F1"/>
    <w:rsid w:val="00777403"/>
    <w:rsid w:val="007F257F"/>
    <w:rsid w:val="00DB004F"/>
    <w:rsid w:val="00E157BE"/>
    <w:rsid w:val="00F9153F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0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00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B0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004F"/>
    <w:rPr>
      <w:sz w:val="24"/>
      <w:szCs w:val="24"/>
    </w:rPr>
  </w:style>
  <w:style w:type="paragraph" w:styleId="Textodeglobo">
    <w:name w:val="Balloon Text"/>
    <w:basedOn w:val="Normal"/>
    <w:link w:val="TextodegloboCar"/>
    <w:rsid w:val="00DB0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004F"/>
    <w:rPr>
      <w:rFonts w:ascii="Tahoma" w:hAnsi="Tahoma" w:cs="Tahoma"/>
      <w:sz w:val="16"/>
      <w:szCs w:val="16"/>
    </w:rPr>
  </w:style>
  <w:style w:type="character" w:styleId="Hipervnculo">
    <w:name w:val="Hyperlink"/>
    <w:rsid w:val="00DB00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A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0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00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B0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B004F"/>
    <w:rPr>
      <w:sz w:val="24"/>
      <w:szCs w:val="24"/>
    </w:rPr>
  </w:style>
  <w:style w:type="paragraph" w:styleId="Textodeglobo">
    <w:name w:val="Balloon Text"/>
    <w:basedOn w:val="Normal"/>
    <w:link w:val="TextodegloboCar"/>
    <w:rsid w:val="00DB0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004F"/>
    <w:rPr>
      <w:rFonts w:ascii="Tahoma" w:hAnsi="Tahoma" w:cs="Tahoma"/>
      <w:sz w:val="16"/>
      <w:szCs w:val="16"/>
    </w:rPr>
  </w:style>
  <w:style w:type="character" w:styleId="Hipervnculo">
    <w:name w:val="Hyperlink"/>
    <w:rsid w:val="00DB00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0A42-F516-46C1-9717-EBE620E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leti</cp:lastModifiedBy>
  <cp:revision>2</cp:revision>
  <dcterms:created xsi:type="dcterms:W3CDTF">2015-12-22T00:33:00Z</dcterms:created>
  <dcterms:modified xsi:type="dcterms:W3CDTF">2015-12-22T00:33:00Z</dcterms:modified>
</cp:coreProperties>
</file>